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B23" w:rsidRDefault="0048249A">
      <w:pPr>
        <w:pStyle w:val="Titolo"/>
        <w:pageBreakBefore/>
        <w:rPr>
          <w:rFonts w:ascii="Garamond" w:hAnsi="Garamond"/>
          <w:sz w:val="24"/>
          <w:szCs w:val="24"/>
        </w:rPr>
      </w:pPr>
      <w:r w:rsidRPr="009C6FAC">
        <w:rPr>
          <w:rFonts w:ascii="Garamond" w:hAnsi="Garamond"/>
          <w:sz w:val="24"/>
          <w:szCs w:val="24"/>
        </w:rPr>
        <w:t xml:space="preserve">Scheda di sintesi sulla rilevazione degli OIV o </w:t>
      </w:r>
      <w:r w:rsidR="009A5646">
        <w:rPr>
          <w:rFonts w:ascii="Garamond" w:hAnsi="Garamond"/>
          <w:sz w:val="24"/>
          <w:szCs w:val="24"/>
        </w:rPr>
        <w:t>organismi con funzioni analoghe</w:t>
      </w:r>
    </w:p>
    <w:p w:rsidR="00C27B23" w:rsidRPr="009C6FAC" w:rsidRDefault="00C27B23">
      <w:pPr>
        <w:pStyle w:val="Paragrafoelenco"/>
        <w:ind w:left="0" w:firstLine="0"/>
        <w:rPr>
          <w:rFonts w:ascii="Garamond" w:hAnsi="Garamond"/>
        </w:rPr>
      </w:pPr>
    </w:p>
    <w:p w:rsidR="00C27B23" w:rsidRPr="009C6FAC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Data di svolgimento della rilevazione</w:t>
      </w:r>
    </w:p>
    <w:p w:rsidR="00C27B23" w:rsidRPr="009C6FAC" w:rsidRDefault="003E7336">
      <w:pPr>
        <w:pStyle w:val="Paragrafoelenco"/>
        <w:spacing w:after="0" w:line="276" w:lineRule="auto"/>
        <w:ind w:left="0" w:firstLine="0"/>
        <w:rPr>
          <w:rFonts w:ascii="Garamond" w:hAnsi="Garamond"/>
        </w:rPr>
      </w:pPr>
      <w:r>
        <w:rPr>
          <w:rFonts w:ascii="Garamond" w:hAnsi="Garamond"/>
        </w:rPr>
        <w:t>29/04/2019</w:t>
      </w:r>
    </w:p>
    <w:p w:rsidR="00C27B23" w:rsidRPr="009C6FAC" w:rsidRDefault="00C27B23">
      <w:pPr>
        <w:pStyle w:val="Paragrafoelenco"/>
        <w:spacing w:line="276" w:lineRule="auto"/>
        <w:ind w:left="0" w:firstLine="0"/>
        <w:rPr>
          <w:rFonts w:ascii="Garamond" w:hAnsi="Garamond"/>
        </w:rPr>
      </w:pPr>
    </w:p>
    <w:p w:rsidR="00C27B23" w:rsidRPr="005148FA" w:rsidRDefault="0048249A">
      <w:pPr>
        <w:pStyle w:val="Paragrafoelenco"/>
        <w:spacing w:after="0"/>
        <w:ind w:left="0" w:firstLine="0"/>
        <w:rPr>
          <w:rFonts w:ascii="Garamond" w:hAnsi="Garamond"/>
          <w:b/>
          <w:i/>
        </w:rPr>
      </w:pPr>
      <w:r w:rsidRPr="005148FA">
        <w:rPr>
          <w:rFonts w:ascii="Garamond" w:hAnsi="Garamond"/>
          <w:b/>
          <w:i/>
        </w:rPr>
        <w:t xml:space="preserve">Estensione della rilevazione </w:t>
      </w:r>
    </w:p>
    <w:p w:rsidR="00C27B23" w:rsidRPr="00E31038" w:rsidRDefault="00C27B23">
      <w:pPr>
        <w:pStyle w:val="Paragrafoelenco"/>
        <w:spacing w:after="0"/>
        <w:ind w:left="0" w:firstLine="0"/>
        <w:rPr>
          <w:rFonts w:ascii="Garamond" w:hAnsi="Garamond"/>
          <w:b/>
          <w:highlight w:val="yellow"/>
          <w:u w:val="single"/>
        </w:rPr>
      </w:pPr>
    </w:p>
    <w:p w:rsidR="00C27B23" w:rsidRPr="00713BFD" w:rsidRDefault="005148FA" w:rsidP="00713BFD">
      <w:pPr>
        <w:tabs>
          <w:tab w:val="left" w:pos="0"/>
        </w:tabs>
        <w:spacing w:after="0" w:line="360" w:lineRule="auto"/>
        <w:rPr>
          <w:rFonts w:ascii="Garamond" w:hAnsi="Garamond"/>
        </w:rPr>
      </w:pPr>
      <w:r>
        <w:rPr>
          <w:rFonts w:ascii="Garamond" w:hAnsi="Garamond"/>
        </w:rPr>
        <w:t>La società non ha uffici periferici</w:t>
      </w:r>
    </w:p>
    <w:p w:rsidR="00C27B23" w:rsidRPr="009C6FAC" w:rsidRDefault="00C27B23">
      <w:pPr>
        <w:pStyle w:val="Paragrafoelenco"/>
        <w:spacing w:after="0" w:line="276" w:lineRule="auto"/>
        <w:ind w:left="720" w:firstLine="0"/>
        <w:rPr>
          <w:rFonts w:ascii="Garamond" w:hAnsi="Garamond"/>
        </w:rPr>
      </w:pPr>
    </w:p>
    <w:p w:rsidR="00C27B23" w:rsidRPr="009C6FAC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 xml:space="preserve">Procedure e modalità seguite per la rilevazione </w:t>
      </w:r>
    </w:p>
    <w:p w:rsidR="00C27B23" w:rsidRPr="009C6FAC" w:rsidRDefault="0048249A" w:rsidP="007A107C">
      <w:pPr>
        <w:pStyle w:val="Paragrafoelenco"/>
        <w:spacing w:after="0" w:line="360" w:lineRule="auto"/>
        <w:ind w:left="0" w:firstLine="0"/>
        <w:rPr>
          <w:rFonts w:ascii="Garamond" w:hAnsi="Garamond"/>
        </w:rPr>
      </w:pPr>
      <w:r w:rsidRPr="009C6FAC">
        <w:rPr>
          <w:rFonts w:ascii="Garamond" w:hAnsi="Garamond"/>
        </w:rPr>
        <w:t>Indicare il procedimento e le modalità seguite per condurre la rilevazione.</w:t>
      </w:r>
    </w:p>
    <w:p w:rsidR="00C27B23" w:rsidRPr="009C6FAC" w:rsidRDefault="0048249A" w:rsidP="007A107C">
      <w:pPr>
        <w:pStyle w:val="Default"/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>A titolo esemplificativo e non esaustivo, si indicano alcune modalità, non alternative fra loro, che potrebbero essere seguite:</w:t>
      </w:r>
    </w:p>
    <w:p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>verifica dell’attività svolta dal Responsabile della</w:t>
      </w:r>
      <w:r w:rsidR="007A107C">
        <w:rPr>
          <w:rFonts w:ascii="Garamond" w:hAnsi="Garamond"/>
        </w:rPr>
        <w:t xml:space="preserve"> preve</w:t>
      </w:r>
      <w:r w:rsidR="00713BFD">
        <w:rPr>
          <w:rFonts w:ascii="Garamond" w:hAnsi="Garamond"/>
        </w:rPr>
        <w:t>nzione della corruzione e della</w:t>
      </w:r>
      <w:r w:rsidRPr="009C6FAC">
        <w:rPr>
          <w:rFonts w:ascii="Garamond" w:hAnsi="Garamond"/>
        </w:rPr>
        <w:t xml:space="preserve"> trasparenza per riscontrare l’adempimento degli obblighi di pubblicazione;</w:t>
      </w:r>
    </w:p>
    <w:p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>esame della documentazione e delle banche dati relative ai dati oggetto di attestazione;</w:t>
      </w:r>
    </w:p>
    <w:p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>colloqui con i responsabili della trasmissione dei dati;</w:t>
      </w:r>
    </w:p>
    <w:p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>colloqui con i responsabili della pubblicazione dei dati;</w:t>
      </w:r>
    </w:p>
    <w:p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 xml:space="preserve">verifica </w:t>
      </w:r>
      <w:r w:rsidR="00713BFD">
        <w:rPr>
          <w:rFonts w:ascii="Garamond" w:hAnsi="Garamond"/>
        </w:rPr>
        <w:t xml:space="preserve">diretta </w:t>
      </w:r>
      <w:r w:rsidRPr="009C6FAC">
        <w:rPr>
          <w:rFonts w:ascii="Garamond" w:hAnsi="Garamond"/>
        </w:rPr>
        <w:t>sul sito istituzionale, anche attraverso l’utilizzo di supporti informatici</w:t>
      </w:r>
      <w:r w:rsidR="008A0378">
        <w:rPr>
          <w:rFonts w:ascii="Garamond" w:hAnsi="Garamond"/>
        </w:rPr>
        <w:t>.</w:t>
      </w:r>
    </w:p>
    <w:p w:rsidR="00C27B23" w:rsidRPr="009C6FAC" w:rsidRDefault="00C27B23">
      <w:pPr>
        <w:spacing w:line="360" w:lineRule="auto"/>
        <w:rPr>
          <w:rFonts w:ascii="Garamond" w:hAnsi="Garamond"/>
          <w:u w:val="single"/>
        </w:rPr>
      </w:pPr>
    </w:p>
    <w:p w:rsidR="00C27B23" w:rsidRPr="009C6FAC" w:rsidRDefault="0048249A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Aspetti critici riscontrati nel corso della rilevazione</w:t>
      </w:r>
    </w:p>
    <w:p w:rsidR="00C27B23" w:rsidRPr="005148FA" w:rsidRDefault="005148FA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Alcune sezioni del sito internet non sono state ancora aggiornate ma si rileva che la società sta provvedendo in merito.</w:t>
      </w:r>
    </w:p>
    <w:p w:rsidR="008A0378" w:rsidRDefault="008A0378">
      <w:pPr>
        <w:spacing w:line="360" w:lineRule="auto"/>
        <w:rPr>
          <w:rFonts w:ascii="Garamond" w:hAnsi="Garamond"/>
          <w:b/>
          <w:u w:val="single"/>
        </w:rPr>
      </w:pPr>
    </w:p>
    <w:p w:rsidR="005148FA" w:rsidRDefault="005148FA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29/ aprile 2019</w:t>
      </w:r>
    </w:p>
    <w:p w:rsidR="005148FA" w:rsidRPr="005148FA" w:rsidRDefault="005148FA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F.to Dott.ssa Monia Ibba</w:t>
      </w:r>
      <w:bookmarkStart w:id="0" w:name="_GoBack"/>
      <w:bookmarkEnd w:id="0"/>
    </w:p>
    <w:sectPr w:rsidR="005148FA" w:rsidRPr="005148FA">
      <w:headerReference w:type="default" r:id="rId7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3CD6" w:rsidRDefault="00543CD6">
      <w:pPr>
        <w:spacing w:after="0" w:line="240" w:lineRule="auto"/>
      </w:pPr>
      <w:r>
        <w:separator/>
      </w:r>
    </w:p>
  </w:endnote>
  <w:endnote w:type="continuationSeparator" w:id="0">
    <w:p w:rsidR="00543CD6" w:rsidRDefault="00543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3CD6" w:rsidRDefault="00543CD6">
      <w:pPr>
        <w:spacing w:after="0" w:line="240" w:lineRule="auto"/>
      </w:pPr>
      <w:r>
        <w:separator/>
      </w:r>
    </w:p>
  </w:footnote>
  <w:footnote w:type="continuationSeparator" w:id="0">
    <w:p w:rsidR="00543CD6" w:rsidRDefault="00543C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7B23" w:rsidRPr="006E496C" w:rsidRDefault="0048249A" w:rsidP="006E496C">
    <w:pPr>
      <w:pStyle w:val="Intestazione"/>
      <w:jc w:val="right"/>
      <w:rPr>
        <w:rFonts w:ascii="Garamond" w:hAnsi="Garamond" w:cs="Times New Roman"/>
        <w:b/>
      </w:rPr>
    </w:pPr>
    <w:r w:rsidRPr="006E496C">
      <w:rPr>
        <w:rFonts w:ascii="Garamond" w:hAnsi="Garamond"/>
        <w:b/>
      </w:rPr>
      <w:t xml:space="preserve">Allegato 3 alla </w:t>
    </w:r>
    <w:r w:rsidRPr="006E496C">
      <w:rPr>
        <w:rFonts w:ascii="Garamond" w:hAnsi="Garamond" w:cs="Times New Roman"/>
        <w:b/>
      </w:rPr>
      <w:t xml:space="preserve">delibera n. </w:t>
    </w:r>
    <w:r w:rsidR="002C572E" w:rsidRPr="006E496C">
      <w:rPr>
        <w:rFonts w:ascii="Garamond" w:hAnsi="Garamond" w:cs="Times New Roman"/>
        <w:b/>
      </w:rPr>
      <w:t>141</w:t>
    </w:r>
    <w:r w:rsidRPr="006E496C">
      <w:rPr>
        <w:rFonts w:ascii="Garamond" w:hAnsi="Garamond" w:cs="Times New Roman"/>
        <w:b/>
      </w:rPr>
      <w:t>/201</w:t>
    </w:r>
    <w:r w:rsidR="00FC7906" w:rsidRPr="006E496C">
      <w:rPr>
        <w:rFonts w:ascii="Garamond" w:hAnsi="Garamond" w:cs="Times New Roman"/>
        <w:b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 w15:restartNumberingAfterBreak="0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B23"/>
    <w:rsid w:val="0016468A"/>
    <w:rsid w:val="0024134D"/>
    <w:rsid w:val="002C572E"/>
    <w:rsid w:val="003E1CF5"/>
    <w:rsid w:val="003E7336"/>
    <w:rsid w:val="0048249A"/>
    <w:rsid w:val="004F18CD"/>
    <w:rsid w:val="005148FA"/>
    <w:rsid w:val="00543CD6"/>
    <w:rsid w:val="0060106A"/>
    <w:rsid w:val="006E496C"/>
    <w:rsid w:val="007052EA"/>
    <w:rsid w:val="00713BFD"/>
    <w:rsid w:val="007A107C"/>
    <w:rsid w:val="00837860"/>
    <w:rsid w:val="00861FE1"/>
    <w:rsid w:val="008836AE"/>
    <w:rsid w:val="008A0378"/>
    <w:rsid w:val="00955140"/>
    <w:rsid w:val="009A5646"/>
    <w:rsid w:val="009C6FAC"/>
    <w:rsid w:val="00A52DF7"/>
    <w:rsid w:val="00AC2D49"/>
    <w:rsid w:val="00AF790D"/>
    <w:rsid w:val="00C27B23"/>
    <w:rsid w:val="00D27496"/>
    <w:rsid w:val="00E31038"/>
    <w:rsid w:val="00F83525"/>
    <w:rsid w:val="00F96DB1"/>
    <w:rsid w:val="00FC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624C4"/>
  <w15:docId w15:val="{56CB1834-868F-432B-9D79-8EB178F1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monia ibba</cp:lastModifiedBy>
  <cp:revision>7</cp:revision>
  <cp:lastPrinted>2018-02-28T15:30:00Z</cp:lastPrinted>
  <dcterms:created xsi:type="dcterms:W3CDTF">2019-03-12T08:42:00Z</dcterms:created>
  <dcterms:modified xsi:type="dcterms:W3CDTF">2019-04-30T09:03:00Z</dcterms:modified>
</cp:coreProperties>
</file>